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52B3" w:rsidRDefault="009552B3"/>
    <w:p w:rsidR="00C6385E" w:rsidRPr="00C6385E" w:rsidRDefault="00C6385E">
      <w:pPr>
        <w:rPr>
          <w:rFonts w:ascii="Arial" w:hAnsi="Arial" w:cs="Arial"/>
          <w:b/>
          <w:sz w:val="24"/>
          <w:szCs w:val="24"/>
        </w:rPr>
      </w:pPr>
      <w:r w:rsidRPr="00C6385E">
        <w:rPr>
          <w:rFonts w:ascii="Arial" w:hAnsi="Arial" w:cs="Arial"/>
          <w:b/>
          <w:sz w:val="24"/>
          <w:szCs w:val="24"/>
        </w:rPr>
        <w:t>MEMORIAL DESCRITIVO</w:t>
      </w:r>
    </w:p>
    <w:p w:rsidR="00C6385E" w:rsidRPr="00C6385E" w:rsidRDefault="00C6385E">
      <w:pPr>
        <w:rPr>
          <w:rFonts w:ascii="Arial" w:hAnsi="Arial" w:cs="Arial"/>
          <w:b/>
          <w:sz w:val="24"/>
          <w:szCs w:val="24"/>
        </w:rPr>
      </w:pPr>
      <w:r w:rsidRPr="00C6385E">
        <w:rPr>
          <w:rFonts w:ascii="Arial" w:hAnsi="Arial" w:cs="Arial"/>
          <w:b/>
          <w:sz w:val="24"/>
          <w:szCs w:val="24"/>
        </w:rPr>
        <w:t xml:space="preserve"> Instalação dos equipamentos de prevenção e combate a incêndios –</w:t>
      </w:r>
    </w:p>
    <w:p w:rsidR="007212E6" w:rsidRDefault="00E710B4">
      <w:pPr>
        <w:rPr>
          <w:rFonts w:ascii="Arial" w:hAnsi="Arial" w:cs="Arial"/>
          <w:b/>
          <w:sz w:val="24"/>
          <w:szCs w:val="24"/>
        </w:rPr>
      </w:pPr>
      <w:r w:rsidRPr="00E710B4">
        <w:rPr>
          <w:rFonts w:ascii="Arial" w:hAnsi="Arial" w:cs="Arial"/>
          <w:b/>
          <w:sz w:val="24"/>
          <w:szCs w:val="24"/>
        </w:rPr>
        <w:t>EMEI ZAIRA OMETTO</w:t>
      </w:r>
      <w:r w:rsidR="00C6385E" w:rsidRPr="00C6385E">
        <w:rPr>
          <w:rFonts w:ascii="Arial" w:hAnsi="Arial" w:cs="Arial"/>
          <w:b/>
          <w:sz w:val="24"/>
          <w:szCs w:val="24"/>
        </w:rPr>
        <w:tab/>
      </w:r>
      <w:r w:rsidR="00C6385E" w:rsidRPr="00C6385E">
        <w:rPr>
          <w:rFonts w:ascii="Arial" w:hAnsi="Arial" w:cs="Arial"/>
          <w:b/>
          <w:sz w:val="24"/>
          <w:szCs w:val="24"/>
        </w:rPr>
        <w:tab/>
      </w:r>
    </w:p>
    <w:p w:rsidR="007212E6" w:rsidRDefault="007212E6" w:rsidP="007212E6">
      <w:pPr>
        <w:jc w:val="both"/>
        <w:rPr>
          <w:rFonts w:ascii="Arial" w:hAnsi="Arial" w:cs="Arial"/>
          <w:b/>
          <w:sz w:val="24"/>
          <w:szCs w:val="24"/>
        </w:rPr>
      </w:pPr>
      <w:r w:rsidRPr="004E119A">
        <w:rPr>
          <w:rFonts w:ascii="Arial" w:hAnsi="Arial" w:cs="Arial"/>
          <w:b/>
          <w:sz w:val="24"/>
          <w:szCs w:val="24"/>
        </w:rPr>
        <w:t>Obra: Implantação/ Execução do Projeto de Prevenç</w:t>
      </w:r>
      <w:r>
        <w:rPr>
          <w:rFonts w:ascii="Arial" w:hAnsi="Arial" w:cs="Arial"/>
          <w:b/>
          <w:sz w:val="24"/>
          <w:szCs w:val="24"/>
        </w:rPr>
        <w:t xml:space="preserve">ão e Combate a Incêndio com atualização de projeto se necessário </w:t>
      </w:r>
      <w:proofErr w:type="gramStart"/>
      <w:r>
        <w:rPr>
          <w:rFonts w:ascii="Arial" w:hAnsi="Arial" w:cs="Arial"/>
          <w:b/>
          <w:sz w:val="24"/>
          <w:szCs w:val="24"/>
        </w:rPr>
        <w:t>e  obtenção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do AUTO DE VISTORIA DO CORPO DE BOMBEIROS ( AVCB ).</w:t>
      </w:r>
    </w:p>
    <w:p w:rsidR="00DF0C7B" w:rsidRDefault="00DF0C7B" w:rsidP="007212E6">
      <w:pPr>
        <w:jc w:val="both"/>
        <w:rPr>
          <w:rFonts w:ascii="Arial" w:hAnsi="Arial" w:cs="Arial"/>
          <w:b/>
          <w:sz w:val="24"/>
          <w:szCs w:val="24"/>
        </w:rPr>
      </w:pPr>
    </w:p>
    <w:p w:rsidR="00E710B4" w:rsidRDefault="00817FE7" w:rsidP="00E710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r>
        <w:rPr>
          <w:sz w:val="24"/>
          <w:szCs w:val="24"/>
        </w:rPr>
        <w:t>Ocupação: E-5 - Escolar</w:t>
      </w:r>
    </w:p>
    <w:p w:rsidR="00E710B4" w:rsidRDefault="00E710B4" w:rsidP="00E710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r>
        <w:rPr>
          <w:sz w:val="24"/>
          <w:szCs w:val="24"/>
        </w:rPr>
        <w:t>Proprietário: Prefeitura Municipal de Pradópolis</w:t>
      </w:r>
    </w:p>
    <w:p w:rsidR="00E710B4" w:rsidRDefault="00E710B4" w:rsidP="00E710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r>
        <w:rPr>
          <w:sz w:val="24"/>
          <w:szCs w:val="24"/>
        </w:rPr>
        <w:t xml:space="preserve">Local: </w:t>
      </w:r>
      <w:r>
        <w:rPr>
          <w:sz w:val="24"/>
          <w:szCs w:val="24"/>
        </w:rPr>
        <w:tab/>
        <w:t>EMEI ZAIRA OMETTO</w:t>
      </w:r>
    </w:p>
    <w:p w:rsidR="00E710B4" w:rsidRDefault="00E710B4" w:rsidP="00E710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r>
        <w:rPr>
          <w:sz w:val="24"/>
          <w:szCs w:val="24"/>
        </w:rPr>
        <w:t>Endereço: Rua Conselheiro A. Prado, 1025 - Pradópolis - SP</w:t>
      </w:r>
    </w:p>
    <w:p w:rsidR="003E2627" w:rsidRPr="00C6385E" w:rsidRDefault="00C6385E">
      <w:pPr>
        <w:rPr>
          <w:rFonts w:ascii="Arial" w:hAnsi="Arial" w:cs="Arial"/>
          <w:b/>
          <w:sz w:val="24"/>
          <w:szCs w:val="24"/>
        </w:rPr>
      </w:pPr>
      <w:r w:rsidRPr="00C6385E">
        <w:rPr>
          <w:rFonts w:ascii="Arial" w:hAnsi="Arial" w:cs="Arial"/>
          <w:b/>
          <w:sz w:val="24"/>
          <w:szCs w:val="24"/>
        </w:rPr>
        <w:tab/>
      </w:r>
    </w:p>
    <w:p w:rsidR="003E2627" w:rsidRPr="00C6385E" w:rsidRDefault="003E2627">
      <w:pPr>
        <w:rPr>
          <w:rFonts w:ascii="Arial" w:hAnsi="Arial" w:cs="Arial"/>
          <w:b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27"/>
        <w:gridCol w:w="1128"/>
        <w:gridCol w:w="1163"/>
        <w:gridCol w:w="5076"/>
      </w:tblGrid>
      <w:tr w:rsidR="003E2627" w:rsidRPr="00C6385E" w:rsidTr="003E2627">
        <w:tc>
          <w:tcPr>
            <w:tcW w:w="1129" w:type="dxa"/>
          </w:tcPr>
          <w:p w:rsidR="003E2627" w:rsidRPr="00C6385E" w:rsidRDefault="003E2627" w:rsidP="003E2627">
            <w:pPr>
              <w:pStyle w:val="Default"/>
              <w:jc w:val="center"/>
              <w:rPr>
                <w:rFonts w:ascii="Arial" w:hAnsi="Arial" w:cs="Arial"/>
                <w:b/>
              </w:rPr>
            </w:pPr>
            <w:r w:rsidRPr="00C6385E">
              <w:rPr>
                <w:rFonts w:ascii="Arial" w:hAnsi="Arial" w:cs="Arial"/>
                <w:b/>
                <w:bCs/>
              </w:rPr>
              <w:t>ITEM</w:t>
            </w:r>
          </w:p>
        </w:tc>
        <w:tc>
          <w:tcPr>
            <w:tcW w:w="1134" w:type="dxa"/>
          </w:tcPr>
          <w:p w:rsidR="003E2627" w:rsidRPr="00C6385E" w:rsidRDefault="003E262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 xml:space="preserve">     QDE</w:t>
            </w:r>
          </w:p>
        </w:tc>
        <w:tc>
          <w:tcPr>
            <w:tcW w:w="1134" w:type="dxa"/>
          </w:tcPr>
          <w:p w:rsidR="003E2627" w:rsidRPr="00C6385E" w:rsidRDefault="003E2627" w:rsidP="003E26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UNID</w:t>
            </w:r>
          </w:p>
        </w:tc>
        <w:tc>
          <w:tcPr>
            <w:tcW w:w="5097" w:type="dxa"/>
          </w:tcPr>
          <w:p w:rsidR="003E2627" w:rsidRPr="00C6385E" w:rsidRDefault="003E2627" w:rsidP="003E2627">
            <w:pPr>
              <w:pStyle w:val="Default"/>
              <w:jc w:val="center"/>
              <w:rPr>
                <w:rFonts w:ascii="Arial" w:hAnsi="Arial" w:cs="Arial"/>
                <w:b/>
              </w:rPr>
            </w:pPr>
            <w:r w:rsidRPr="00C6385E">
              <w:rPr>
                <w:rFonts w:ascii="Arial" w:hAnsi="Arial" w:cs="Arial"/>
                <w:b/>
                <w:bCs/>
              </w:rPr>
              <w:t>DESCRIÇÃO/ESPECIFICAÇÃO</w:t>
            </w:r>
          </w:p>
        </w:tc>
      </w:tr>
      <w:tr w:rsidR="003E2627" w:rsidRPr="00C6385E" w:rsidTr="003E2627">
        <w:tc>
          <w:tcPr>
            <w:tcW w:w="1129" w:type="dxa"/>
          </w:tcPr>
          <w:p w:rsidR="003E2627" w:rsidRPr="00C6385E" w:rsidRDefault="003E2627" w:rsidP="003E2627">
            <w:pPr>
              <w:pStyle w:val="Default"/>
              <w:jc w:val="center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>1.1</w:t>
            </w:r>
          </w:p>
        </w:tc>
        <w:tc>
          <w:tcPr>
            <w:tcW w:w="1134" w:type="dxa"/>
          </w:tcPr>
          <w:p w:rsidR="003E2627" w:rsidRPr="00C6385E" w:rsidRDefault="003E2627" w:rsidP="008D20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E2627" w:rsidRPr="00C6385E" w:rsidRDefault="00D16E40" w:rsidP="003E26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Unidade</w:t>
            </w:r>
          </w:p>
        </w:tc>
        <w:tc>
          <w:tcPr>
            <w:tcW w:w="5097" w:type="dxa"/>
          </w:tcPr>
          <w:p w:rsidR="003E2627" w:rsidRPr="00C6385E" w:rsidRDefault="003E2627" w:rsidP="008D20AB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>Atualização do projeto técnico do Corpo de Bombeir</w:t>
            </w:r>
            <w:r w:rsidR="00D16E40" w:rsidRPr="00C6385E">
              <w:rPr>
                <w:rFonts w:ascii="Arial" w:hAnsi="Arial" w:cs="Arial"/>
                <w:b/>
                <w:bCs/>
              </w:rPr>
              <w:t>os com adequação através de FAT ou substituição do projeto, com o pagamento das taxas de CREA/CAU e emissão dos Laudos de Instalações das Medidas de  Segurança Contra Incêndios, Controle dos Materiais de Acabamento e Revestimento conforme IT 10/2019, Anexo L – Relatório de Conformidade das Instalações Elétricas de Baixa Tensão conf. IT 41/2019, Relatório de Comissionamento do Sistema de Hidrantes, Relatório de Comissionamento do Sistema de Alarme de Incêndios, Treinamento de Brigada  de incêndio</w:t>
            </w:r>
            <w:r w:rsidR="007212E6">
              <w:rPr>
                <w:rFonts w:ascii="Arial" w:hAnsi="Arial" w:cs="Arial"/>
                <w:b/>
                <w:bCs/>
              </w:rPr>
              <w:t xml:space="preserve"> e Laudo de Estanqueidade da Central de GLP, se for o caso, </w:t>
            </w:r>
            <w:r w:rsidR="00D16E40" w:rsidRPr="00C6385E">
              <w:rPr>
                <w:rFonts w:ascii="Arial" w:hAnsi="Arial" w:cs="Arial"/>
                <w:b/>
                <w:bCs/>
              </w:rPr>
              <w:t xml:space="preserve"> quantos forem necessários até obtenção do AVCB Bombeiros e entrega do arquivo  em PDF e impresso colorido do Auto de Vistoria do Corpo de Bombeiros ( AVCB ).</w:t>
            </w:r>
          </w:p>
        </w:tc>
      </w:tr>
      <w:tr w:rsidR="00D16E40" w:rsidRPr="00C6385E" w:rsidTr="003E2627">
        <w:tc>
          <w:tcPr>
            <w:tcW w:w="1129" w:type="dxa"/>
          </w:tcPr>
          <w:p w:rsidR="00D16E40" w:rsidRPr="00C6385E" w:rsidRDefault="00D16E40" w:rsidP="003E2627">
            <w:pPr>
              <w:pStyle w:val="Default"/>
              <w:jc w:val="center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>1.2</w:t>
            </w:r>
          </w:p>
        </w:tc>
        <w:tc>
          <w:tcPr>
            <w:tcW w:w="1134" w:type="dxa"/>
          </w:tcPr>
          <w:p w:rsidR="00D16E40" w:rsidRPr="00C6385E" w:rsidRDefault="0038229C" w:rsidP="008D20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16E40" w:rsidRPr="00C6385E" w:rsidRDefault="0038229C" w:rsidP="003E26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Unidade</w:t>
            </w:r>
          </w:p>
        </w:tc>
        <w:tc>
          <w:tcPr>
            <w:tcW w:w="5097" w:type="dxa"/>
          </w:tcPr>
          <w:p w:rsidR="00D16E40" w:rsidRPr="00C6385E" w:rsidRDefault="0038229C" w:rsidP="008D20AB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>Locação de container tipo escritório com 1 vaso sanitário, 1 lavatório e 1 ponto para chuveiro - área mínima de 13,80 m² para uso dos trabalhadores e estoque dos materiais a serem utilizados na execução.</w:t>
            </w:r>
          </w:p>
        </w:tc>
      </w:tr>
      <w:tr w:rsidR="0038229C" w:rsidRPr="00C6385E" w:rsidTr="003E2627">
        <w:tc>
          <w:tcPr>
            <w:tcW w:w="1129" w:type="dxa"/>
          </w:tcPr>
          <w:p w:rsidR="0038229C" w:rsidRPr="00C6385E" w:rsidRDefault="004E3C4C" w:rsidP="003E2627">
            <w:pPr>
              <w:pStyle w:val="Default"/>
              <w:jc w:val="center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lastRenderedPageBreak/>
              <w:t>2.1/2.2 / 2.3 / 2.4 / 2.7</w:t>
            </w:r>
          </w:p>
        </w:tc>
        <w:tc>
          <w:tcPr>
            <w:tcW w:w="1134" w:type="dxa"/>
          </w:tcPr>
          <w:p w:rsidR="0038229C" w:rsidRPr="00C6385E" w:rsidRDefault="001A26A2" w:rsidP="008D20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38229C" w:rsidRPr="00C6385E" w:rsidRDefault="004E3C4C" w:rsidP="003E26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Unidade</w:t>
            </w:r>
          </w:p>
        </w:tc>
        <w:tc>
          <w:tcPr>
            <w:tcW w:w="5097" w:type="dxa"/>
          </w:tcPr>
          <w:p w:rsidR="0038229C" w:rsidRPr="00C6385E" w:rsidRDefault="001A26A2" w:rsidP="002543BB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Instalação de 10</w:t>
            </w:r>
            <w:r w:rsidR="004E3C4C" w:rsidRPr="00C6385E">
              <w:rPr>
                <w:rFonts w:ascii="Arial" w:hAnsi="Arial" w:cs="Arial"/>
                <w:b/>
                <w:bCs/>
              </w:rPr>
              <w:t xml:space="preserve"> blocos autônomos</w:t>
            </w:r>
            <w:bookmarkStart w:id="0" w:name="_GoBack"/>
            <w:bookmarkEnd w:id="0"/>
            <w:r w:rsidR="004E3C4C" w:rsidRPr="00C6385E">
              <w:rPr>
                <w:rFonts w:ascii="Arial" w:hAnsi="Arial" w:cs="Arial"/>
                <w:b/>
                <w:bCs/>
              </w:rPr>
              <w:t>, com sua respectiva tubulação galvanizada</w:t>
            </w:r>
            <w:r w:rsidR="00021F16">
              <w:rPr>
                <w:rFonts w:ascii="Arial" w:hAnsi="Arial" w:cs="Arial"/>
                <w:b/>
                <w:bCs/>
              </w:rPr>
              <w:t xml:space="preserve"> na cor vermelha ou identificada</w:t>
            </w:r>
            <w:r w:rsidR="004E3C4C" w:rsidRPr="00C6385E">
              <w:rPr>
                <w:rFonts w:ascii="Arial" w:hAnsi="Arial" w:cs="Arial"/>
                <w:b/>
                <w:bCs/>
              </w:rPr>
              <w:t>, tomadas de energia e disjuntor para proteção e teste do sistema</w:t>
            </w:r>
            <w:r w:rsidR="00021F16">
              <w:rPr>
                <w:rFonts w:ascii="Arial" w:hAnsi="Arial" w:cs="Arial"/>
                <w:b/>
                <w:bCs/>
              </w:rPr>
              <w:t>, conforme ITCB 18/2019</w:t>
            </w:r>
            <w:r w:rsidR="00DF0C7B">
              <w:rPr>
                <w:rFonts w:ascii="Arial" w:hAnsi="Arial" w:cs="Arial"/>
                <w:b/>
                <w:bCs/>
              </w:rPr>
              <w:t>, inclusas as obras civis necessárias para implantação do sistema.</w:t>
            </w:r>
          </w:p>
        </w:tc>
      </w:tr>
      <w:tr w:rsidR="004E3C4C" w:rsidRPr="00C6385E" w:rsidTr="003E2627">
        <w:tc>
          <w:tcPr>
            <w:tcW w:w="1129" w:type="dxa"/>
          </w:tcPr>
          <w:p w:rsidR="004E3C4C" w:rsidRPr="00C6385E" w:rsidRDefault="004E3C4C" w:rsidP="003E2627">
            <w:pPr>
              <w:pStyle w:val="Default"/>
              <w:jc w:val="center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 xml:space="preserve">2.5  </w:t>
            </w:r>
          </w:p>
        </w:tc>
        <w:tc>
          <w:tcPr>
            <w:tcW w:w="1134" w:type="dxa"/>
          </w:tcPr>
          <w:p w:rsidR="004E3C4C" w:rsidRPr="00C6385E" w:rsidRDefault="001A26A2" w:rsidP="008D20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:rsidR="004E3C4C" w:rsidRPr="00C6385E" w:rsidRDefault="004E3C4C" w:rsidP="003E26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Unidade</w:t>
            </w:r>
          </w:p>
        </w:tc>
        <w:tc>
          <w:tcPr>
            <w:tcW w:w="5097" w:type="dxa"/>
          </w:tcPr>
          <w:p w:rsidR="004E3C4C" w:rsidRPr="00C6385E" w:rsidRDefault="004E3C4C" w:rsidP="008D20AB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>Instalação de placas de rotas de fuga e das saídas em conformidade com a ITCB 20/2019</w:t>
            </w:r>
            <w:r w:rsidR="008D20AB" w:rsidRPr="00C6385E">
              <w:rPr>
                <w:rFonts w:ascii="Arial" w:hAnsi="Arial" w:cs="Arial"/>
                <w:b/>
                <w:bCs/>
              </w:rPr>
              <w:t>.</w:t>
            </w:r>
          </w:p>
        </w:tc>
      </w:tr>
      <w:tr w:rsidR="004E3C4C" w:rsidRPr="00C6385E" w:rsidTr="003E2627">
        <w:tc>
          <w:tcPr>
            <w:tcW w:w="1129" w:type="dxa"/>
          </w:tcPr>
          <w:p w:rsidR="004E3C4C" w:rsidRPr="00C6385E" w:rsidRDefault="004E3C4C" w:rsidP="003E2627">
            <w:pPr>
              <w:pStyle w:val="Default"/>
              <w:jc w:val="center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>2.6</w:t>
            </w:r>
          </w:p>
        </w:tc>
        <w:tc>
          <w:tcPr>
            <w:tcW w:w="1134" w:type="dxa"/>
          </w:tcPr>
          <w:p w:rsidR="004E3C4C" w:rsidRPr="00C6385E" w:rsidRDefault="004E3C4C" w:rsidP="008D20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4E3C4C" w:rsidRPr="00C6385E" w:rsidRDefault="004E3C4C" w:rsidP="003E26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Unidade</w:t>
            </w:r>
          </w:p>
        </w:tc>
        <w:tc>
          <w:tcPr>
            <w:tcW w:w="5097" w:type="dxa"/>
          </w:tcPr>
          <w:p w:rsidR="004E3C4C" w:rsidRPr="00C6385E" w:rsidRDefault="004E3C4C" w:rsidP="008D20AB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 xml:space="preserve">Instalação das placas de sinalização de emergência dos hidrantes, abrigos de hidrantes, central de alarme de incêndio, botoeiras de hidrantes e alarme de incêndio, quadro de energia elétrica, identificação no quadro de energia do disjuntos / chave da bomba de incêndio com os dizeres “ BOMBA DE INCÊNDIO – NÃO DESLIGUE”.  Placa dos Sistemas M-1 e Placa de lotação de público M-2, tudo em conformidade com a ITCB 20/2019. </w:t>
            </w:r>
          </w:p>
        </w:tc>
      </w:tr>
      <w:tr w:rsidR="004E3C4C" w:rsidRPr="00C6385E" w:rsidTr="003E2627">
        <w:tc>
          <w:tcPr>
            <w:tcW w:w="1129" w:type="dxa"/>
          </w:tcPr>
          <w:p w:rsidR="004E3C4C" w:rsidRPr="00C6385E" w:rsidRDefault="004E3C4C" w:rsidP="003E2627">
            <w:pPr>
              <w:pStyle w:val="Default"/>
              <w:jc w:val="center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 xml:space="preserve">3.1 </w:t>
            </w:r>
          </w:p>
        </w:tc>
        <w:tc>
          <w:tcPr>
            <w:tcW w:w="1134" w:type="dxa"/>
          </w:tcPr>
          <w:p w:rsidR="004E3C4C" w:rsidRPr="00C6385E" w:rsidRDefault="001A26A2" w:rsidP="008D20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4E3C4C" w:rsidRPr="00C6385E" w:rsidRDefault="00E0548E" w:rsidP="003E26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Unidade</w:t>
            </w:r>
          </w:p>
        </w:tc>
        <w:tc>
          <w:tcPr>
            <w:tcW w:w="5097" w:type="dxa"/>
          </w:tcPr>
          <w:p w:rsidR="004E3C4C" w:rsidRPr="00C6385E" w:rsidRDefault="001A26A2" w:rsidP="008D20AB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Fornecimento e Instalação de 04</w:t>
            </w:r>
            <w:r w:rsidR="00E0548E" w:rsidRPr="00C6385E">
              <w:rPr>
                <w:rFonts w:ascii="Arial" w:hAnsi="Arial" w:cs="Arial"/>
                <w:b/>
                <w:bCs/>
              </w:rPr>
              <w:t xml:space="preserve"> Extintores </w:t>
            </w:r>
            <w:proofErr w:type="gramStart"/>
            <w:r w:rsidR="00E0548E" w:rsidRPr="00C6385E">
              <w:rPr>
                <w:rFonts w:ascii="Arial" w:hAnsi="Arial" w:cs="Arial"/>
                <w:b/>
                <w:bCs/>
              </w:rPr>
              <w:t>manuais  de</w:t>
            </w:r>
            <w:proofErr w:type="gramEnd"/>
            <w:r w:rsidR="00E0548E" w:rsidRPr="00C6385E">
              <w:rPr>
                <w:rFonts w:ascii="Arial" w:hAnsi="Arial" w:cs="Arial"/>
                <w:b/>
                <w:bCs/>
              </w:rPr>
              <w:t xml:space="preserve"> pó químico seco BC </w:t>
            </w:r>
            <w:r w:rsidR="00E0548E" w:rsidRPr="00C6385E">
              <w:rPr>
                <w:rFonts w:ascii="Cambria Math" w:hAnsi="Cambria Math" w:cs="Cambria Math"/>
                <w:b/>
                <w:bCs/>
              </w:rPr>
              <w:t>‐</w:t>
            </w:r>
            <w:r w:rsidR="00E0548E" w:rsidRPr="00C6385E">
              <w:rPr>
                <w:rFonts w:ascii="Arial" w:hAnsi="Arial" w:cs="Arial"/>
                <w:b/>
                <w:bCs/>
              </w:rPr>
              <w:t xml:space="preserve"> capacidade de 4 kg em conformidade com o projeto aprovado e ITCB 21/2019.</w:t>
            </w:r>
          </w:p>
        </w:tc>
      </w:tr>
      <w:tr w:rsidR="008D20AB" w:rsidRPr="00C6385E" w:rsidTr="003E2627">
        <w:tc>
          <w:tcPr>
            <w:tcW w:w="1129" w:type="dxa"/>
          </w:tcPr>
          <w:p w:rsidR="008D20AB" w:rsidRPr="00C6385E" w:rsidRDefault="008D20AB" w:rsidP="008D20AB">
            <w:pPr>
              <w:pStyle w:val="Defaul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</w:tcPr>
          <w:p w:rsidR="008D20AB" w:rsidRPr="00C6385E" w:rsidRDefault="008D20AB" w:rsidP="008D20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8D20AB" w:rsidRPr="00C6385E" w:rsidRDefault="008D20AB" w:rsidP="003E26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097" w:type="dxa"/>
          </w:tcPr>
          <w:p w:rsidR="008D20AB" w:rsidRPr="00C6385E" w:rsidRDefault="008D20AB" w:rsidP="008D20AB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E0548E" w:rsidRPr="00C6385E" w:rsidTr="003E2627">
        <w:tc>
          <w:tcPr>
            <w:tcW w:w="1129" w:type="dxa"/>
          </w:tcPr>
          <w:p w:rsidR="00E0548E" w:rsidRPr="00C6385E" w:rsidRDefault="00E0548E" w:rsidP="003E2627">
            <w:pPr>
              <w:pStyle w:val="Default"/>
              <w:jc w:val="center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>3.2</w:t>
            </w:r>
          </w:p>
        </w:tc>
        <w:tc>
          <w:tcPr>
            <w:tcW w:w="1134" w:type="dxa"/>
          </w:tcPr>
          <w:p w:rsidR="00E0548E" w:rsidRPr="00C6385E" w:rsidRDefault="001A26A2" w:rsidP="008D20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E0548E" w:rsidRPr="00C6385E" w:rsidRDefault="00E0548E" w:rsidP="003E26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Unidade</w:t>
            </w:r>
          </w:p>
        </w:tc>
        <w:tc>
          <w:tcPr>
            <w:tcW w:w="5097" w:type="dxa"/>
          </w:tcPr>
          <w:p w:rsidR="00E0548E" w:rsidRPr="00C6385E" w:rsidRDefault="00E0548E" w:rsidP="00A25598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>Fornecimento e Instalação de 0</w:t>
            </w:r>
            <w:r w:rsidR="001A26A2">
              <w:rPr>
                <w:rFonts w:ascii="Arial" w:hAnsi="Arial" w:cs="Arial"/>
                <w:b/>
                <w:bCs/>
              </w:rPr>
              <w:t>5</w:t>
            </w:r>
            <w:r w:rsidRPr="00C6385E">
              <w:rPr>
                <w:rFonts w:ascii="Arial" w:hAnsi="Arial" w:cs="Arial"/>
                <w:b/>
                <w:bCs/>
              </w:rPr>
              <w:t xml:space="preserve"> Extintores </w:t>
            </w:r>
            <w:proofErr w:type="gramStart"/>
            <w:r w:rsidRPr="00C6385E">
              <w:rPr>
                <w:rFonts w:ascii="Arial" w:hAnsi="Arial" w:cs="Arial"/>
                <w:b/>
                <w:bCs/>
              </w:rPr>
              <w:t>manuais  de</w:t>
            </w:r>
            <w:proofErr w:type="gramEnd"/>
            <w:r w:rsidRPr="00C6385E">
              <w:rPr>
                <w:rFonts w:ascii="Arial" w:hAnsi="Arial" w:cs="Arial"/>
                <w:b/>
                <w:bCs/>
              </w:rPr>
              <w:t xml:space="preserve"> Extintor manual de água</w:t>
            </w:r>
            <w:r w:rsidR="008D20AB" w:rsidRPr="00C6385E">
              <w:rPr>
                <w:rFonts w:ascii="Arial" w:hAnsi="Arial" w:cs="Arial"/>
                <w:b/>
                <w:bCs/>
              </w:rPr>
              <w:t>.</w:t>
            </w:r>
            <w:r w:rsidRPr="00C6385E">
              <w:rPr>
                <w:rFonts w:ascii="Arial" w:hAnsi="Arial" w:cs="Arial"/>
                <w:b/>
                <w:bCs/>
              </w:rPr>
              <w:t xml:space="preserve"> </w:t>
            </w:r>
            <w:proofErr w:type="gramStart"/>
            <w:r w:rsidRPr="00C6385E">
              <w:rPr>
                <w:rFonts w:ascii="Arial" w:hAnsi="Arial" w:cs="Arial"/>
                <w:b/>
                <w:bCs/>
              </w:rPr>
              <w:t>pressurizada</w:t>
            </w:r>
            <w:proofErr w:type="gramEnd"/>
            <w:r w:rsidRPr="00C6385E">
              <w:rPr>
                <w:rFonts w:ascii="Arial" w:hAnsi="Arial" w:cs="Arial"/>
                <w:b/>
                <w:bCs/>
              </w:rPr>
              <w:t xml:space="preserve"> </w:t>
            </w:r>
            <w:r w:rsidRPr="00C6385E">
              <w:rPr>
                <w:rFonts w:ascii="Cambria Math" w:hAnsi="Cambria Math" w:cs="Cambria Math"/>
                <w:b/>
                <w:bCs/>
              </w:rPr>
              <w:t>‐</w:t>
            </w:r>
            <w:r w:rsidRPr="00C6385E">
              <w:rPr>
                <w:rFonts w:ascii="Arial" w:hAnsi="Arial" w:cs="Arial"/>
                <w:b/>
                <w:bCs/>
              </w:rPr>
              <w:t xml:space="preserve"> capacidade de 10 litros, de acordo com o projeto aprovado e ITCB 21/2019.</w:t>
            </w:r>
          </w:p>
        </w:tc>
      </w:tr>
      <w:tr w:rsidR="00E93D36" w:rsidRPr="00C6385E" w:rsidTr="003E2627">
        <w:tc>
          <w:tcPr>
            <w:tcW w:w="1129" w:type="dxa"/>
          </w:tcPr>
          <w:p w:rsidR="00E93D36" w:rsidRPr="00C6385E" w:rsidRDefault="00E93D36" w:rsidP="003E2627">
            <w:pPr>
              <w:pStyle w:val="Default"/>
              <w:jc w:val="center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1134" w:type="dxa"/>
          </w:tcPr>
          <w:p w:rsidR="00E93D36" w:rsidRPr="00C6385E" w:rsidRDefault="00E93D36" w:rsidP="008D20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93D36" w:rsidRPr="00C6385E" w:rsidRDefault="00E93D36" w:rsidP="003E26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Unidade</w:t>
            </w:r>
          </w:p>
        </w:tc>
        <w:tc>
          <w:tcPr>
            <w:tcW w:w="5097" w:type="dxa"/>
          </w:tcPr>
          <w:p w:rsidR="00E93D36" w:rsidRPr="00C6385E" w:rsidRDefault="00E93D36" w:rsidP="008D20AB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 xml:space="preserve">Instalação </w:t>
            </w:r>
            <w:proofErr w:type="gramStart"/>
            <w:r w:rsidRPr="00C6385E">
              <w:rPr>
                <w:rFonts w:ascii="Arial" w:hAnsi="Arial" w:cs="Arial"/>
                <w:b/>
                <w:bCs/>
              </w:rPr>
              <w:t>dos sistema</w:t>
            </w:r>
            <w:proofErr w:type="gramEnd"/>
            <w:r w:rsidRPr="00C6385E">
              <w:rPr>
                <w:rFonts w:ascii="Arial" w:hAnsi="Arial" w:cs="Arial"/>
                <w:b/>
                <w:bCs/>
              </w:rPr>
              <w:t xml:space="preserve"> de alarme de incêndios, conte</w:t>
            </w:r>
            <w:r w:rsidR="001A26A2">
              <w:rPr>
                <w:rFonts w:ascii="Arial" w:hAnsi="Arial" w:cs="Arial"/>
                <w:b/>
                <w:bCs/>
              </w:rPr>
              <w:t>mplando 01 Central de alarme, 03 Botoeiras e 04</w:t>
            </w:r>
            <w:r w:rsidRPr="00C6385E">
              <w:rPr>
                <w:rFonts w:ascii="Arial" w:hAnsi="Arial" w:cs="Arial"/>
                <w:b/>
                <w:bCs/>
              </w:rPr>
              <w:t xml:space="preserve"> sirenes,</w:t>
            </w:r>
            <w:r w:rsidR="00147412" w:rsidRPr="00C6385E">
              <w:rPr>
                <w:rFonts w:ascii="Arial" w:hAnsi="Arial" w:cs="Arial"/>
                <w:b/>
                <w:bCs/>
              </w:rPr>
              <w:t xml:space="preserve"> com sua respectiva tubulação galvanizada</w:t>
            </w:r>
            <w:r w:rsidR="00147412">
              <w:rPr>
                <w:rFonts w:ascii="Arial" w:hAnsi="Arial" w:cs="Arial"/>
                <w:b/>
                <w:bCs/>
              </w:rPr>
              <w:t xml:space="preserve"> na cor vermelha ou identificada</w:t>
            </w:r>
            <w:r w:rsidR="00147412" w:rsidRPr="00C6385E">
              <w:rPr>
                <w:rFonts w:ascii="Arial" w:hAnsi="Arial" w:cs="Arial"/>
                <w:b/>
                <w:bCs/>
              </w:rPr>
              <w:t>, tomadas de energia e disjuntor para proteção e teste do sistema</w:t>
            </w:r>
            <w:r w:rsidR="00147412">
              <w:rPr>
                <w:rFonts w:ascii="Arial" w:hAnsi="Arial" w:cs="Arial"/>
                <w:b/>
                <w:bCs/>
              </w:rPr>
              <w:t>,</w:t>
            </w:r>
            <w:r w:rsidRPr="00C6385E">
              <w:rPr>
                <w:rFonts w:ascii="Arial" w:hAnsi="Arial" w:cs="Arial"/>
                <w:b/>
                <w:bCs/>
              </w:rPr>
              <w:t xml:space="preserve"> tudo em conformidade com o projeto aprovado e ITCB 19/2019</w:t>
            </w:r>
            <w:r w:rsidR="00DF0C7B">
              <w:rPr>
                <w:rFonts w:ascii="Arial" w:hAnsi="Arial" w:cs="Arial"/>
                <w:b/>
                <w:bCs/>
              </w:rPr>
              <w:t>, inclusas as obras civis necessárias para implantação do sistema.</w:t>
            </w:r>
          </w:p>
        </w:tc>
      </w:tr>
      <w:tr w:rsidR="00E93D36" w:rsidRPr="00C6385E" w:rsidTr="003E2627">
        <w:tc>
          <w:tcPr>
            <w:tcW w:w="1129" w:type="dxa"/>
          </w:tcPr>
          <w:p w:rsidR="00E93D36" w:rsidRPr="00C6385E" w:rsidRDefault="00E93D36" w:rsidP="003E2627">
            <w:pPr>
              <w:pStyle w:val="Default"/>
              <w:jc w:val="center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134" w:type="dxa"/>
          </w:tcPr>
          <w:p w:rsidR="00E93D36" w:rsidRPr="00C6385E" w:rsidRDefault="00E93D36" w:rsidP="008D20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93D36" w:rsidRPr="00C6385E" w:rsidRDefault="00E93D36" w:rsidP="003E26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Unidade</w:t>
            </w:r>
          </w:p>
        </w:tc>
        <w:tc>
          <w:tcPr>
            <w:tcW w:w="5097" w:type="dxa"/>
          </w:tcPr>
          <w:p w:rsidR="00E93D36" w:rsidRPr="00C6385E" w:rsidRDefault="00A25598" w:rsidP="009D029B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Realizar a </w:t>
            </w:r>
            <w:r w:rsidR="00364580">
              <w:rPr>
                <w:rFonts w:ascii="Arial" w:hAnsi="Arial" w:cs="Arial"/>
                <w:b/>
                <w:bCs/>
              </w:rPr>
              <w:t>manutenção no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="00364580">
              <w:rPr>
                <w:rFonts w:ascii="Arial" w:hAnsi="Arial" w:cs="Arial"/>
                <w:b/>
                <w:bCs/>
              </w:rPr>
              <w:t xml:space="preserve">hidrante </w:t>
            </w:r>
            <w:proofErr w:type="gramStart"/>
            <w:r w:rsidR="00364580">
              <w:rPr>
                <w:rFonts w:ascii="Arial" w:hAnsi="Arial" w:cs="Arial"/>
                <w:b/>
                <w:bCs/>
              </w:rPr>
              <w:t xml:space="preserve">existente </w:t>
            </w:r>
            <w:r w:rsidR="00E93D36" w:rsidRPr="00C6385E">
              <w:rPr>
                <w:rFonts w:ascii="Arial" w:hAnsi="Arial" w:cs="Arial"/>
                <w:b/>
                <w:bCs/>
              </w:rPr>
              <w:t>,</w:t>
            </w:r>
            <w:proofErr w:type="gramEnd"/>
            <w:r w:rsidR="00E93D36" w:rsidRPr="00C6385E">
              <w:rPr>
                <w:rFonts w:ascii="Arial" w:hAnsi="Arial" w:cs="Arial"/>
                <w:b/>
                <w:bCs/>
              </w:rPr>
              <w:t xml:space="preserve"> </w:t>
            </w:r>
            <w:r w:rsidR="00364580">
              <w:rPr>
                <w:rFonts w:ascii="Arial" w:hAnsi="Arial" w:cs="Arial"/>
                <w:b/>
                <w:bCs/>
              </w:rPr>
              <w:t xml:space="preserve">fornecendo e </w:t>
            </w:r>
            <w:r w:rsidR="00E93D36" w:rsidRPr="00C6385E">
              <w:rPr>
                <w:rFonts w:ascii="Arial" w:hAnsi="Arial" w:cs="Arial"/>
                <w:b/>
                <w:bCs/>
              </w:rPr>
              <w:t>instalando</w:t>
            </w:r>
            <w:r w:rsidR="00364580">
              <w:rPr>
                <w:rFonts w:ascii="Arial" w:hAnsi="Arial" w:cs="Arial"/>
                <w:b/>
                <w:bCs/>
              </w:rPr>
              <w:t xml:space="preserve"> </w:t>
            </w:r>
            <w:r w:rsidR="00E93D36" w:rsidRPr="00C6385E">
              <w:rPr>
                <w:rFonts w:ascii="Arial" w:hAnsi="Arial" w:cs="Arial"/>
                <w:b/>
                <w:bCs/>
              </w:rPr>
              <w:t xml:space="preserve"> mangueiras, esguichos, chaves </w:t>
            </w:r>
            <w:proofErr w:type="spellStart"/>
            <w:r w:rsidR="00E93D36" w:rsidRPr="00C6385E">
              <w:rPr>
                <w:rFonts w:ascii="Arial" w:hAnsi="Arial" w:cs="Arial"/>
                <w:b/>
                <w:bCs/>
              </w:rPr>
              <w:t>Storz</w:t>
            </w:r>
            <w:proofErr w:type="spellEnd"/>
            <w:r w:rsidR="00E93D36" w:rsidRPr="00C6385E">
              <w:rPr>
                <w:rFonts w:ascii="Arial" w:hAnsi="Arial" w:cs="Arial"/>
                <w:b/>
                <w:bCs/>
              </w:rPr>
              <w:t xml:space="preserve">, </w:t>
            </w:r>
            <w:r w:rsidR="00364580">
              <w:rPr>
                <w:rFonts w:ascii="Arial" w:hAnsi="Arial" w:cs="Arial"/>
                <w:b/>
                <w:bCs/>
              </w:rPr>
              <w:t xml:space="preserve">manutenção </w:t>
            </w:r>
            <w:r w:rsidR="00E93D36" w:rsidRPr="00C6385E">
              <w:rPr>
                <w:rFonts w:ascii="Arial" w:hAnsi="Arial" w:cs="Arial"/>
                <w:b/>
                <w:bCs/>
              </w:rPr>
              <w:t>Bomba de Incêndios</w:t>
            </w:r>
            <w:r w:rsidR="00364580">
              <w:rPr>
                <w:rFonts w:ascii="Arial" w:hAnsi="Arial" w:cs="Arial"/>
                <w:b/>
                <w:bCs/>
              </w:rPr>
              <w:t xml:space="preserve"> se for o caso, ponto de teste</w:t>
            </w:r>
            <w:r w:rsidR="009D029B">
              <w:rPr>
                <w:rFonts w:ascii="Arial" w:hAnsi="Arial" w:cs="Arial"/>
                <w:b/>
                <w:bCs/>
              </w:rPr>
              <w:t xml:space="preserve"> junto a</w:t>
            </w:r>
            <w:r w:rsidR="00364580">
              <w:rPr>
                <w:rFonts w:ascii="Arial" w:hAnsi="Arial" w:cs="Arial"/>
                <w:b/>
                <w:bCs/>
              </w:rPr>
              <w:t xml:space="preserve"> bomba, </w:t>
            </w:r>
            <w:r w:rsidR="00443836" w:rsidRPr="00C6385E">
              <w:rPr>
                <w:rFonts w:ascii="Arial" w:hAnsi="Arial" w:cs="Arial"/>
                <w:b/>
                <w:bCs/>
              </w:rPr>
              <w:t xml:space="preserve"> </w:t>
            </w:r>
            <w:r w:rsidR="009D029B">
              <w:rPr>
                <w:rFonts w:ascii="Arial" w:hAnsi="Arial" w:cs="Arial"/>
                <w:b/>
                <w:bCs/>
              </w:rPr>
              <w:t xml:space="preserve">providenciar </w:t>
            </w:r>
            <w:r w:rsidR="00443836" w:rsidRPr="00C6385E">
              <w:rPr>
                <w:rFonts w:ascii="Arial" w:hAnsi="Arial" w:cs="Arial"/>
                <w:b/>
                <w:bCs/>
              </w:rPr>
              <w:t xml:space="preserve">alimentação de energia diretamente da entrada principal, com proteção própria  </w:t>
            </w:r>
            <w:r w:rsidR="00364580">
              <w:rPr>
                <w:rFonts w:ascii="Arial" w:hAnsi="Arial" w:cs="Arial"/>
                <w:b/>
                <w:bCs/>
              </w:rPr>
              <w:t xml:space="preserve">por disjuntores </w:t>
            </w:r>
            <w:r w:rsidR="00443836" w:rsidRPr="00C6385E">
              <w:rPr>
                <w:rFonts w:ascii="Arial" w:hAnsi="Arial" w:cs="Arial"/>
                <w:b/>
                <w:bCs/>
              </w:rPr>
              <w:t xml:space="preserve">de maneira a permanecer funcionado mesmo </w:t>
            </w:r>
            <w:r w:rsidR="00443836" w:rsidRPr="00C6385E">
              <w:rPr>
                <w:rFonts w:ascii="Arial" w:hAnsi="Arial" w:cs="Arial"/>
                <w:b/>
                <w:bCs/>
              </w:rPr>
              <w:lastRenderedPageBreak/>
              <w:t>após desligar a chave geral da edificação</w:t>
            </w:r>
            <w:r w:rsidR="00E93D36" w:rsidRPr="00C6385E">
              <w:rPr>
                <w:rFonts w:ascii="Arial" w:hAnsi="Arial" w:cs="Arial"/>
                <w:b/>
                <w:bCs/>
              </w:rPr>
              <w:t>, acionador</w:t>
            </w:r>
            <w:r w:rsidR="00364580">
              <w:rPr>
                <w:rFonts w:ascii="Arial" w:hAnsi="Arial" w:cs="Arial"/>
                <w:b/>
                <w:bCs/>
              </w:rPr>
              <w:t xml:space="preserve"> manual</w:t>
            </w:r>
            <w:r w:rsidR="00E93D36" w:rsidRPr="00C6385E">
              <w:rPr>
                <w:rFonts w:ascii="Arial" w:hAnsi="Arial" w:cs="Arial"/>
                <w:b/>
                <w:bCs/>
              </w:rPr>
              <w:t xml:space="preserve"> tipo botoeiras,</w:t>
            </w:r>
            <w:r w:rsidR="00364580">
              <w:rPr>
                <w:rFonts w:ascii="Arial" w:hAnsi="Arial" w:cs="Arial"/>
                <w:b/>
                <w:bCs/>
              </w:rPr>
              <w:t xml:space="preserve"> , separação da água de consumo em relação à</w:t>
            </w:r>
            <w:r w:rsidR="00443836" w:rsidRPr="00C6385E">
              <w:rPr>
                <w:rFonts w:ascii="Arial" w:hAnsi="Arial" w:cs="Arial"/>
                <w:b/>
                <w:bCs/>
              </w:rPr>
              <w:t xml:space="preserve"> reserva de incêndio</w:t>
            </w:r>
            <w:r w:rsidR="00364580">
              <w:rPr>
                <w:rFonts w:ascii="Arial" w:hAnsi="Arial" w:cs="Arial"/>
                <w:b/>
                <w:bCs/>
              </w:rPr>
              <w:t>, se for o caso</w:t>
            </w:r>
            <w:r w:rsidR="00443836" w:rsidRPr="00C6385E">
              <w:rPr>
                <w:rFonts w:ascii="Arial" w:hAnsi="Arial" w:cs="Arial"/>
                <w:b/>
                <w:bCs/>
              </w:rPr>
              <w:t xml:space="preserve">. Pintura da tubulação na cor </w:t>
            </w:r>
            <w:proofErr w:type="gramStart"/>
            <w:r w:rsidR="00443836" w:rsidRPr="00C6385E">
              <w:rPr>
                <w:rFonts w:ascii="Arial" w:hAnsi="Arial" w:cs="Arial"/>
                <w:b/>
                <w:bCs/>
              </w:rPr>
              <w:t>vermelha  e</w:t>
            </w:r>
            <w:proofErr w:type="gramEnd"/>
            <w:r w:rsidR="00443836" w:rsidRPr="00C6385E">
              <w:rPr>
                <w:rFonts w:ascii="Arial" w:hAnsi="Arial" w:cs="Arial"/>
                <w:b/>
                <w:bCs/>
              </w:rPr>
              <w:t xml:space="preserve"> válvulas</w:t>
            </w:r>
            <w:r w:rsidR="000443E5">
              <w:rPr>
                <w:rFonts w:ascii="Arial" w:hAnsi="Arial" w:cs="Arial"/>
                <w:b/>
                <w:bCs/>
              </w:rPr>
              <w:t xml:space="preserve"> e registros</w:t>
            </w:r>
            <w:r w:rsidR="00443836" w:rsidRPr="00C6385E">
              <w:rPr>
                <w:rFonts w:ascii="Arial" w:hAnsi="Arial" w:cs="Arial"/>
                <w:b/>
                <w:bCs/>
              </w:rPr>
              <w:t xml:space="preserve"> na cor amarela</w:t>
            </w:r>
            <w:r w:rsidR="00DF0C7B">
              <w:rPr>
                <w:rFonts w:ascii="Arial" w:hAnsi="Arial" w:cs="Arial"/>
                <w:b/>
                <w:bCs/>
              </w:rPr>
              <w:t>, inclusas as obras civis necessárias para implantação do sistema.</w:t>
            </w:r>
          </w:p>
        </w:tc>
      </w:tr>
    </w:tbl>
    <w:p w:rsidR="003E2627" w:rsidRDefault="003E2627">
      <w:pPr>
        <w:rPr>
          <w:rFonts w:ascii="Arial" w:hAnsi="Arial" w:cs="Arial"/>
          <w:sz w:val="24"/>
          <w:szCs w:val="24"/>
        </w:rPr>
      </w:pPr>
    </w:p>
    <w:p w:rsidR="00817FE7" w:rsidRDefault="00817FE7">
      <w:pPr>
        <w:rPr>
          <w:rFonts w:ascii="Arial" w:hAnsi="Arial" w:cs="Arial"/>
          <w:sz w:val="24"/>
          <w:szCs w:val="24"/>
        </w:rPr>
      </w:pPr>
    </w:p>
    <w:p w:rsidR="00817FE7" w:rsidRDefault="00817FE7">
      <w:pPr>
        <w:rPr>
          <w:rFonts w:ascii="Arial" w:hAnsi="Arial" w:cs="Arial"/>
          <w:sz w:val="24"/>
          <w:szCs w:val="24"/>
        </w:rPr>
      </w:pPr>
    </w:p>
    <w:p w:rsidR="00817FE7" w:rsidRDefault="00817FE7" w:rsidP="00817FE7">
      <w:pPr>
        <w:rPr>
          <w:rFonts w:ascii="Arial" w:hAnsi="Arial" w:cs="Arial"/>
          <w:sz w:val="24"/>
          <w:szCs w:val="24"/>
        </w:rPr>
      </w:pPr>
    </w:p>
    <w:p w:rsidR="00817FE7" w:rsidRDefault="00817FE7" w:rsidP="00817FE7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Adriano Ferreira da Silva</w:t>
      </w:r>
    </w:p>
    <w:p w:rsidR="00817FE7" w:rsidRDefault="00817FE7" w:rsidP="00817FE7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Arquiteto e Urbanista</w:t>
      </w:r>
    </w:p>
    <w:p w:rsidR="00817FE7" w:rsidRDefault="00817FE7" w:rsidP="00817FE7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CAU: A171038-9</w:t>
      </w:r>
    </w:p>
    <w:p w:rsidR="00817FE7" w:rsidRPr="00C6385E" w:rsidRDefault="00817FE7">
      <w:pPr>
        <w:rPr>
          <w:rFonts w:ascii="Arial" w:hAnsi="Arial" w:cs="Arial"/>
          <w:sz w:val="24"/>
          <w:szCs w:val="24"/>
        </w:rPr>
      </w:pPr>
    </w:p>
    <w:sectPr w:rsidR="00817FE7" w:rsidRPr="00C6385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02"/>
    <w:rsid w:val="00021F16"/>
    <w:rsid w:val="000443E5"/>
    <w:rsid w:val="00144B02"/>
    <w:rsid w:val="00147412"/>
    <w:rsid w:val="00150F71"/>
    <w:rsid w:val="001A26A2"/>
    <w:rsid w:val="002543BB"/>
    <w:rsid w:val="00364580"/>
    <w:rsid w:val="0038229C"/>
    <w:rsid w:val="0038306E"/>
    <w:rsid w:val="003E2627"/>
    <w:rsid w:val="00443836"/>
    <w:rsid w:val="004E3C4C"/>
    <w:rsid w:val="007212E6"/>
    <w:rsid w:val="00817FE7"/>
    <w:rsid w:val="00834D9F"/>
    <w:rsid w:val="008D20AB"/>
    <w:rsid w:val="009552B3"/>
    <w:rsid w:val="0095703A"/>
    <w:rsid w:val="009D029B"/>
    <w:rsid w:val="00A25598"/>
    <w:rsid w:val="00C6385E"/>
    <w:rsid w:val="00D16E40"/>
    <w:rsid w:val="00DF0C7B"/>
    <w:rsid w:val="00E0548E"/>
    <w:rsid w:val="00E710B4"/>
    <w:rsid w:val="00E93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13B6AF-4BAF-435D-90B8-9AF4502AB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3E26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E262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96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592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ELFA_01</dc:creator>
  <cp:keywords/>
  <dc:description/>
  <cp:lastModifiedBy>ELFA_01</cp:lastModifiedBy>
  <cp:revision>8</cp:revision>
  <dcterms:created xsi:type="dcterms:W3CDTF">2022-12-01T20:53:00Z</dcterms:created>
  <dcterms:modified xsi:type="dcterms:W3CDTF">2022-12-06T13:21:00Z</dcterms:modified>
</cp:coreProperties>
</file>